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B7" w:rsidRPr="00936419" w:rsidRDefault="003617B7" w:rsidP="00335A8B">
      <w:pPr>
        <w:rPr>
          <w:lang w:val="sr-Cyrl-CS"/>
        </w:rPr>
      </w:pPr>
      <w:r w:rsidRPr="00936419">
        <w:rPr>
          <w:lang w:val="sr-Cyrl-CS"/>
        </w:rPr>
        <w:t>РЕПУБЛИКА СРБИЈА</w:t>
      </w:r>
    </w:p>
    <w:p w:rsidR="003617B7" w:rsidRPr="00936419" w:rsidRDefault="003617B7" w:rsidP="00335A8B">
      <w:pPr>
        <w:rPr>
          <w:lang w:val="sr-Cyrl-CS"/>
        </w:rPr>
      </w:pPr>
      <w:r w:rsidRPr="00936419">
        <w:rPr>
          <w:lang w:val="sr-Cyrl-CS"/>
        </w:rPr>
        <w:t>НАРОДНА СКУПШТИНА</w:t>
      </w:r>
    </w:p>
    <w:p w:rsidR="003617B7" w:rsidRPr="00936419" w:rsidRDefault="003617B7" w:rsidP="00335A8B">
      <w:pPr>
        <w:rPr>
          <w:lang w:val="sr-Cyrl-CS"/>
        </w:rPr>
      </w:pPr>
      <w:r w:rsidRPr="00936419">
        <w:rPr>
          <w:lang w:val="sr-Cyrl-CS"/>
        </w:rPr>
        <w:t>Одбор за европске интеграције</w:t>
      </w:r>
    </w:p>
    <w:p w:rsidR="003617B7" w:rsidRPr="00936419" w:rsidRDefault="003617B7" w:rsidP="00335A8B">
      <w:pPr>
        <w:rPr>
          <w:lang w:val="sr-Cyrl-CS"/>
        </w:rPr>
      </w:pPr>
      <w:r w:rsidRPr="00936419">
        <w:rPr>
          <w:lang w:val="sr-Cyrl-CS"/>
        </w:rPr>
        <w:t>2</w:t>
      </w:r>
      <w:r w:rsidR="002830DA" w:rsidRPr="00936419">
        <w:t>0</w:t>
      </w:r>
      <w:r w:rsidRPr="00936419">
        <w:rPr>
          <w:lang w:val="sr-Cyrl-CS"/>
        </w:rPr>
        <w:t xml:space="preserve"> Број 06-2/</w:t>
      </w:r>
      <w:r w:rsidR="00137911" w:rsidRPr="00936419">
        <w:t>168-</w:t>
      </w:r>
      <w:r w:rsidR="00137911" w:rsidRPr="00936419">
        <w:rPr>
          <w:lang w:val="sr-Cyrl-RS"/>
        </w:rPr>
        <w:t>15</w:t>
      </w:r>
    </w:p>
    <w:p w:rsidR="003617B7" w:rsidRPr="00936419" w:rsidRDefault="00137911" w:rsidP="00335A8B">
      <w:pPr>
        <w:rPr>
          <w:lang w:val="sr-Cyrl-CS"/>
        </w:rPr>
      </w:pPr>
      <w:r w:rsidRPr="00936419">
        <w:rPr>
          <w:lang w:val="sr-Cyrl-RS"/>
        </w:rPr>
        <w:t>22</w:t>
      </w:r>
      <w:r w:rsidR="002830DA" w:rsidRPr="00936419">
        <w:rPr>
          <w:lang w:val="sr-Cyrl-CS"/>
        </w:rPr>
        <w:t xml:space="preserve">. </w:t>
      </w:r>
      <w:r w:rsidR="005D528F" w:rsidRPr="00936419">
        <w:rPr>
          <w:lang w:val="sr-Cyrl-CS"/>
        </w:rPr>
        <w:t>април</w:t>
      </w:r>
      <w:r w:rsidR="003617B7" w:rsidRPr="00936419">
        <w:rPr>
          <w:lang w:val="sr-Cyrl-CS"/>
        </w:rPr>
        <w:t xml:space="preserve"> 20</w:t>
      </w:r>
      <w:r w:rsidR="003617B7" w:rsidRPr="00936419">
        <w:t>1</w:t>
      </w:r>
      <w:r w:rsidR="005D528F" w:rsidRPr="00936419">
        <w:rPr>
          <w:lang w:val="sr-Cyrl-RS"/>
        </w:rPr>
        <w:t>5</w:t>
      </w:r>
      <w:r w:rsidR="003617B7" w:rsidRPr="00936419">
        <w:rPr>
          <w:lang w:val="sr-Cyrl-CS"/>
        </w:rPr>
        <w:t>. године</w:t>
      </w:r>
    </w:p>
    <w:p w:rsidR="003617B7" w:rsidRPr="00936419" w:rsidRDefault="003617B7" w:rsidP="00335A8B">
      <w:pPr>
        <w:rPr>
          <w:lang w:val="sr-Cyrl-CS"/>
        </w:rPr>
      </w:pPr>
      <w:r w:rsidRPr="00936419">
        <w:rPr>
          <w:lang w:val="sr-Cyrl-CS"/>
        </w:rPr>
        <w:t>Б е о г р а д</w:t>
      </w:r>
    </w:p>
    <w:p w:rsidR="003617B7" w:rsidRPr="00936419" w:rsidRDefault="003617B7" w:rsidP="00335A8B">
      <w:pPr>
        <w:rPr>
          <w:lang w:val="sr-Cyrl-CS"/>
        </w:rPr>
      </w:pPr>
    </w:p>
    <w:p w:rsidR="009E63FE" w:rsidRPr="00936419" w:rsidRDefault="009E63FE" w:rsidP="00335A8B">
      <w:pPr>
        <w:rPr>
          <w:lang w:val="sr-Cyrl-CS"/>
        </w:rPr>
      </w:pPr>
    </w:p>
    <w:p w:rsidR="003617B7" w:rsidRPr="00936419" w:rsidRDefault="003617B7" w:rsidP="00335A8B">
      <w:pPr>
        <w:jc w:val="center"/>
        <w:rPr>
          <w:lang w:val="sr-Cyrl-CS"/>
        </w:rPr>
      </w:pPr>
    </w:p>
    <w:p w:rsidR="003617B7" w:rsidRPr="00936419" w:rsidRDefault="003617B7" w:rsidP="00335A8B">
      <w:pPr>
        <w:jc w:val="center"/>
        <w:rPr>
          <w:lang w:val="sr-Cyrl-CS"/>
        </w:rPr>
      </w:pPr>
      <w:r w:rsidRPr="00936419">
        <w:rPr>
          <w:lang w:val="sr-Cyrl-CS"/>
        </w:rPr>
        <w:t>З А П И С Н И К</w:t>
      </w:r>
    </w:p>
    <w:p w:rsidR="003617B7" w:rsidRPr="00936419" w:rsidRDefault="003617B7" w:rsidP="00335A8B">
      <w:pPr>
        <w:jc w:val="center"/>
        <w:rPr>
          <w:lang w:val="sr-Cyrl-CS"/>
        </w:rPr>
      </w:pPr>
    </w:p>
    <w:p w:rsidR="003617B7" w:rsidRPr="00936419" w:rsidRDefault="00137911" w:rsidP="00335A8B">
      <w:pPr>
        <w:jc w:val="center"/>
        <w:rPr>
          <w:lang w:val="sr-Cyrl-CS"/>
        </w:rPr>
      </w:pPr>
      <w:r w:rsidRPr="00936419">
        <w:rPr>
          <w:lang w:val="sr-Cyrl-RS"/>
        </w:rPr>
        <w:t>ТРИДЕСЕТПРЕ</w:t>
      </w:r>
      <w:r w:rsidR="003617B7" w:rsidRPr="00936419">
        <w:rPr>
          <w:lang w:val="sr-Cyrl-CS"/>
        </w:rPr>
        <w:t xml:space="preserve"> СЕДНИЦЕ ОДБОРА ЗА ЕВРОПСКЕ ИНТЕГРАЦИЈЕ </w:t>
      </w:r>
    </w:p>
    <w:p w:rsidR="003617B7" w:rsidRPr="00936419" w:rsidRDefault="003617B7" w:rsidP="00335A8B">
      <w:pPr>
        <w:jc w:val="center"/>
        <w:rPr>
          <w:lang w:val="sr-Cyrl-CS"/>
        </w:rPr>
      </w:pPr>
      <w:r w:rsidRPr="00936419">
        <w:rPr>
          <w:lang w:val="sr-Cyrl-CS"/>
        </w:rPr>
        <w:t>НАРОДНЕ СКУПШТИНЕ РЕПУБЛИКЕ СРБИЈЕ</w:t>
      </w:r>
    </w:p>
    <w:p w:rsidR="003617B7" w:rsidRPr="00936419" w:rsidRDefault="00137911" w:rsidP="00335A8B">
      <w:pPr>
        <w:jc w:val="center"/>
        <w:rPr>
          <w:color w:val="FF6600"/>
          <w:lang w:val="sr-Cyrl-CS"/>
        </w:rPr>
      </w:pPr>
      <w:r w:rsidRPr="00936419">
        <w:rPr>
          <w:lang w:val="sr-Cyrl-CS"/>
        </w:rPr>
        <w:t>УТОРАК</w:t>
      </w:r>
      <w:r w:rsidR="006F26E1" w:rsidRPr="00936419">
        <w:rPr>
          <w:lang w:val="sr-Cyrl-CS"/>
        </w:rPr>
        <w:t xml:space="preserve">, </w:t>
      </w:r>
      <w:r w:rsidRPr="00936419">
        <w:t>2</w:t>
      </w:r>
      <w:r w:rsidR="00F97DF1" w:rsidRPr="00936419">
        <w:rPr>
          <w:lang w:val="sr-Cyrl-CS"/>
        </w:rPr>
        <w:t>1</w:t>
      </w:r>
      <w:r w:rsidR="003617B7" w:rsidRPr="00936419">
        <w:rPr>
          <w:lang w:val="sr-Cyrl-CS"/>
        </w:rPr>
        <w:t xml:space="preserve">. </w:t>
      </w:r>
      <w:r w:rsidRPr="00936419">
        <w:rPr>
          <w:lang w:val="sr-Cyrl-CS"/>
        </w:rPr>
        <w:t>АПРИЛ</w:t>
      </w:r>
      <w:r w:rsidR="002830DA" w:rsidRPr="00936419">
        <w:rPr>
          <w:lang w:val="sr-Cyrl-CS"/>
        </w:rPr>
        <w:t xml:space="preserve"> 201</w:t>
      </w:r>
      <w:r w:rsidR="005D528F" w:rsidRPr="00936419">
        <w:rPr>
          <w:lang w:val="sr-Cyrl-CS"/>
        </w:rPr>
        <w:t>5</w:t>
      </w:r>
      <w:r w:rsidR="003617B7" w:rsidRPr="00936419">
        <w:rPr>
          <w:lang w:val="sr-Cyrl-CS"/>
        </w:rPr>
        <w:t xml:space="preserve">. ГОДИНЕ </w:t>
      </w:r>
    </w:p>
    <w:p w:rsidR="003617B7" w:rsidRPr="00936419" w:rsidRDefault="003617B7" w:rsidP="00335A8B">
      <w:pPr>
        <w:jc w:val="center"/>
        <w:rPr>
          <w:b/>
          <w:color w:val="FF6600"/>
        </w:rPr>
      </w:pPr>
    </w:p>
    <w:p w:rsidR="003617B7" w:rsidRPr="00936419" w:rsidRDefault="003617B7" w:rsidP="00335A8B">
      <w:pPr>
        <w:jc w:val="center"/>
        <w:rPr>
          <w:b/>
          <w:color w:val="FF6600"/>
          <w:lang w:val="sr-Cyrl-CS"/>
        </w:rPr>
      </w:pPr>
    </w:p>
    <w:p w:rsidR="003617B7" w:rsidRPr="00936419" w:rsidRDefault="00D143F0" w:rsidP="00335A8B">
      <w:pPr>
        <w:ind w:right="-80" w:firstLine="720"/>
        <w:rPr>
          <w:lang w:val="ru-RU"/>
        </w:rPr>
      </w:pPr>
      <w:r w:rsidRPr="00936419">
        <w:rPr>
          <w:lang w:val="ru-RU"/>
        </w:rPr>
        <w:t xml:space="preserve">Седница је почела у </w:t>
      </w:r>
      <w:r w:rsidR="00137911" w:rsidRPr="00936419">
        <w:rPr>
          <w:lang w:val="ru-RU"/>
        </w:rPr>
        <w:t>9</w:t>
      </w:r>
      <w:r w:rsidR="002830DA" w:rsidRPr="00936419">
        <w:rPr>
          <w:lang w:val="ru-RU"/>
        </w:rPr>
        <w:t>.</w:t>
      </w:r>
      <w:r w:rsidR="00137911" w:rsidRPr="00936419">
        <w:rPr>
          <w:lang w:val="ru-RU"/>
        </w:rPr>
        <w:t>3</w:t>
      </w:r>
      <w:r w:rsidR="009B465C" w:rsidRPr="00936419">
        <w:rPr>
          <w:lang w:val="ru-RU"/>
        </w:rPr>
        <w:t>0</w:t>
      </w:r>
      <w:r w:rsidR="003617B7" w:rsidRPr="00936419">
        <w:rPr>
          <w:lang w:val="ru-RU"/>
        </w:rPr>
        <w:t xml:space="preserve"> часова. </w:t>
      </w:r>
    </w:p>
    <w:p w:rsidR="003617B7" w:rsidRPr="00936419" w:rsidRDefault="003617B7" w:rsidP="00335A8B">
      <w:pPr>
        <w:ind w:right="-80"/>
        <w:rPr>
          <w:lang w:val="ru-RU"/>
        </w:rPr>
      </w:pPr>
    </w:p>
    <w:p w:rsidR="003617B7" w:rsidRPr="00936419" w:rsidRDefault="003617B7" w:rsidP="00335A8B">
      <w:pPr>
        <w:ind w:right="-80"/>
        <w:rPr>
          <w:lang w:val="sr-Cyrl-CS"/>
        </w:rPr>
      </w:pPr>
      <w:r w:rsidRPr="00936419">
        <w:rPr>
          <w:lang w:val="ru-RU"/>
        </w:rPr>
        <w:tab/>
        <w:t>Седницом је председава</w:t>
      </w:r>
      <w:r w:rsidR="006F26E1" w:rsidRPr="00936419">
        <w:rPr>
          <w:lang w:val="ru-RU"/>
        </w:rPr>
        <w:t>о</w:t>
      </w:r>
      <w:r w:rsidRPr="00936419">
        <w:rPr>
          <w:lang w:val="ru-RU"/>
        </w:rPr>
        <w:t xml:space="preserve"> </w:t>
      </w:r>
      <w:r w:rsidR="00137911" w:rsidRPr="00936419">
        <w:rPr>
          <w:lang w:val="ru-RU"/>
        </w:rPr>
        <w:t>Ласло Варга</w:t>
      </w:r>
      <w:r w:rsidRPr="00936419">
        <w:rPr>
          <w:lang w:val="ru-RU"/>
        </w:rPr>
        <w:t xml:space="preserve">, </w:t>
      </w:r>
      <w:r w:rsidR="00E95045" w:rsidRPr="00936419">
        <w:rPr>
          <w:lang w:val="ru-RU"/>
        </w:rPr>
        <w:t xml:space="preserve">заменик </w:t>
      </w:r>
      <w:r w:rsidRPr="00936419">
        <w:rPr>
          <w:lang w:val="ru-RU"/>
        </w:rPr>
        <w:t>председн</w:t>
      </w:r>
      <w:r w:rsidR="006F26E1" w:rsidRPr="00936419">
        <w:rPr>
          <w:lang w:val="ru-RU"/>
        </w:rPr>
        <w:t>ик</w:t>
      </w:r>
      <w:r w:rsidR="00E95045" w:rsidRPr="00936419">
        <w:rPr>
          <w:lang w:val="ru-RU"/>
        </w:rPr>
        <w:t>а</w:t>
      </w:r>
      <w:r w:rsidRPr="00936419">
        <w:rPr>
          <w:lang w:val="ru-RU"/>
        </w:rPr>
        <w:t xml:space="preserve"> Одбора. </w:t>
      </w:r>
      <w:r w:rsidRPr="00936419">
        <w:rPr>
          <w:color w:val="000000"/>
          <w:lang w:val="en-GB"/>
        </w:rPr>
        <w:t>С</w:t>
      </w:r>
      <w:r w:rsidRPr="00936419">
        <w:rPr>
          <w:color w:val="000000"/>
          <w:lang w:val="ru-RU"/>
        </w:rPr>
        <w:t xml:space="preserve">едници су присуствовали чланови </w:t>
      </w:r>
      <w:r w:rsidRPr="00936419">
        <w:rPr>
          <w:color w:val="000000"/>
        </w:rPr>
        <w:t>O</w:t>
      </w:r>
      <w:r w:rsidRPr="00936419">
        <w:rPr>
          <w:color w:val="000000"/>
          <w:lang w:val="ru-RU"/>
        </w:rPr>
        <w:t>дбора:</w:t>
      </w:r>
      <w:r w:rsidRPr="00936419">
        <w:rPr>
          <w:lang w:val="sr-Cyrl-CS"/>
        </w:rPr>
        <w:t xml:space="preserve"> </w:t>
      </w:r>
      <w:r w:rsidR="005D528F" w:rsidRPr="00936419">
        <w:rPr>
          <w:lang w:val="sr-Cyrl-CS"/>
        </w:rPr>
        <w:t>Нинослав Гирић,</w:t>
      </w:r>
      <w:r w:rsidR="00F97DF1" w:rsidRPr="00936419">
        <w:rPr>
          <w:lang w:val="sr-Cyrl-CS"/>
        </w:rPr>
        <w:t xml:space="preserve"> Весна Марковић,</w:t>
      </w:r>
      <w:r w:rsidR="00F97DF1" w:rsidRPr="00936419">
        <w:rPr>
          <w:strike/>
          <w:lang w:val="sr-Cyrl-CS"/>
        </w:rPr>
        <w:t xml:space="preserve"> </w:t>
      </w:r>
      <w:r w:rsidR="00E837F6" w:rsidRPr="00936419">
        <w:rPr>
          <w:lang w:val="sr-Cyrl-CS"/>
        </w:rPr>
        <w:t xml:space="preserve">Катарина Шушњар, </w:t>
      </w:r>
      <w:r w:rsidR="005D528F" w:rsidRPr="00936419">
        <w:rPr>
          <w:lang w:val="sr-Cyrl-CS"/>
        </w:rPr>
        <w:t xml:space="preserve">Ирена Алексић, </w:t>
      </w:r>
      <w:r w:rsidR="00E95045" w:rsidRPr="00936419">
        <w:rPr>
          <w:lang w:val="sr-Cyrl-CS"/>
        </w:rPr>
        <w:t xml:space="preserve">Александра Томић, </w:t>
      </w:r>
      <w:r w:rsidR="005D528F" w:rsidRPr="00936419">
        <w:rPr>
          <w:lang w:val="sr-Cyrl-CS"/>
        </w:rPr>
        <w:t xml:space="preserve">Бранко Ружић, </w:t>
      </w:r>
      <w:r w:rsidR="00E95045" w:rsidRPr="00936419">
        <w:rPr>
          <w:lang w:val="sr-Cyrl-CS"/>
        </w:rPr>
        <w:t xml:space="preserve">Драган Шормаз, Гордана Чомић </w:t>
      </w:r>
      <w:r w:rsidR="00E837F6" w:rsidRPr="00936419">
        <w:rPr>
          <w:lang w:val="sr-Cyrl-CS"/>
        </w:rPr>
        <w:t>и</w:t>
      </w:r>
      <w:r w:rsidR="00F97DF1" w:rsidRPr="00936419">
        <w:rPr>
          <w:lang w:val="sr-Cyrl-CS"/>
        </w:rPr>
        <w:t xml:space="preserve"> Душица Стојковић</w:t>
      </w:r>
      <w:r w:rsidR="00E837F6" w:rsidRPr="00936419">
        <w:rPr>
          <w:lang w:val="sr-Cyrl-CS"/>
        </w:rPr>
        <w:t xml:space="preserve"> </w:t>
      </w:r>
      <w:r w:rsidR="002454A5" w:rsidRPr="00936419">
        <w:rPr>
          <w:lang w:val="sr-Cyrl-CS"/>
        </w:rPr>
        <w:t>и замени</w:t>
      </w:r>
      <w:r w:rsidR="00E95045" w:rsidRPr="00936419">
        <w:rPr>
          <w:lang w:val="sr-Cyrl-CS"/>
        </w:rPr>
        <w:t>ци</w:t>
      </w:r>
      <w:r w:rsidR="002454A5" w:rsidRPr="00936419">
        <w:rPr>
          <w:lang w:val="sr-Cyrl-CS"/>
        </w:rPr>
        <w:t xml:space="preserve"> члан</w:t>
      </w:r>
      <w:r w:rsidR="00E95045" w:rsidRPr="00936419">
        <w:rPr>
          <w:lang w:val="sr-Cyrl-CS"/>
        </w:rPr>
        <w:t>ов</w:t>
      </w:r>
      <w:r w:rsidR="002454A5" w:rsidRPr="00936419">
        <w:rPr>
          <w:lang w:val="sr-Cyrl-CS"/>
        </w:rPr>
        <w:t>а</w:t>
      </w:r>
      <w:r w:rsidR="00F97DF1" w:rsidRPr="00936419">
        <w:rPr>
          <w:lang w:val="sr-Cyrl-CS"/>
        </w:rPr>
        <w:t xml:space="preserve"> </w:t>
      </w:r>
      <w:r w:rsidR="00E95045" w:rsidRPr="00936419">
        <w:rPr>
          <w:lang w:val="sr-Cyrl-CS"/>
        </w:rPr>
        <w:t>Вера Пауновић и Мирјана Андрић</w:t>
      </w:r>
      <w:r w:rsidRPr="00936419">
        <w:rPr>
          <w:lang w:val="sr-Cyrl-CS"/>
        </w:rPr>
        <w:t>.</w:t>
      </w:r>
      <w:r w:rsidR="000B5F8C" w:rsidRPr="00936419">
        <w:rPr>
          <w:lang w:val="sr-Cyrl-CS"/>
        </w:rPr>
        <w:t xml:space="preserve"> Седници нису присуствовали чланови Одбора </w:t>
      </w:r>
      <w:r w:rsidR="00E95045" w:rsidRPr="00936419">
        <w:rPr>
          <w:lang w:val="sr-Cyrl-CS"/>
        </w:rPr>
        <w:t xml:space="preserve">Александар Сенић, Љубиша Стојмировић, </w:t>
      </w:r>
      <w:r w:rsidR="00F97DF1" w:rsidRPr="00936419">
        <w:rPr>
          <w:lang w:val="sr-Cyrl-CS"/>
        </w:rPr>
        <w:t xml:space="preserve">Иван Бауер, </w:t>
      </w:r>
      <w:r w:rsidR="000B5F8C" w:rsidRPr="00936419">
        <w:rPr>
          <w:lang w:val="sr-Cyrl-CS"/>
        </w:rPr>
        <w:t>Наташа Вучковић и Бојан Костреш.</w:t>
      </w:r>
    </w:p>
    <w:p w:rsidR="00571C75" w:rsidRPr="00936419" w:rsidRDefault="00571C75" w:rsidP="00335A8B">
      <w:pPr>
        <w:ind w:right="-80"/>
        <w:rPr>
          <w:lang w:val="sr-Cyrl-CS"/>
        </w:rPr>
      </w:pPr>
    </w:p>
    <w:p w:rsidR="00335A8B" w:rsidRPr="00936419" w:rsidRDefault="00335A8B" w:rsidP="00335A8B">
      <w:pPr>
        <w:tabs>
          <w:tab w:val="left" w:pos="720"/>
        </w:tabs>
        <w:rPr>
          <w:lang w:val="sr-Cyrl-CS"/>
        </w:rPr>
      </w:pPr>
      <w:r w:rsidRPr="00936419">
        <w:rPr>
          <w:color w:val="000000"/>
          <w:lang w:val="ru-RU"/>
        </w:rPr>
        <w:tab/>
      </w:r>
      <w:r w:rsidR="00CC687D" w:rsidRPr="00936419">
        <w:rPr>
          <w:color w:val="000000"/>
          <w:lang w:val="ru-RU"/>
        </w:rPr>
        <w:t xml:space="preserve">Седници је </w:t>
      </w:r>
      <w:r w:rsidR="004715C7" w:rsidRPr="00936419">
        <w:rPr>
          <w:color w:val="000000"/>
          <w:lang w:val="ru-RU"/>
        </w:rPr>
        <w:t>присуствова</w:t>
      </w:r>
      <w:r w:rsidRPr="00936419">
        <w:rPr>
          <w:color w:val="000000"/>
          <w:lang w:val="ru-RU"/>
        </w:rPr>
        <w:t>ла</w:t>
      </w:r>
      <w:r w:rsidR="004715C7" w:rsidRPr="00936419">
        <w:rPr>
          <w:color w:val="000000"/>
          <w:lang w:val="ru-RU"/>
        </w:rPr>
        <w:t xml:space="preserve"> и </w:t>
      </w:r>
      <w:r w:rsidRPr="00936419">
        <w:rPr>
          <w:lang w:val="sr-Cyrl-RS"/>
        </w:rPr>
        <w:t>Мирјана Трифуновић, из Министарства грађевинарства, саобраћаја и инфраструктуре.</w:t>
      </w:r>
    </w:p>
    <w:p w:rsidR="00F41625" w:rsidRPr="00936419" w:rsidRDefault="00F41625" w:rsidP="00335A8B">
      <w:pPr>
        <w:tabs>
          <w:tab w:val="left" w:pos="720"/>
        </w:tabs>
        <w:rPr>
          <w:lang w:val="sr-Cyrl-CS"/>
        </w:rPr>
      </w:pPr>
    </w:p>
    <w:p w:rsidR="003617B7" w:rsidRPr="00936419" w:rsidRDefault="003617B7" w:rsidP="00335A8B">
      <w:pPr>
        <w:ind w:right="-80" w:firstLine="720"/>
        <w:rPr>
          <w:lang w:val="sr-Cyrl-CS"/>
        </w:rPr>
      </w:pPr>
      <w:r w:rsidRPr="00936419">
        <w:rPr>
          <w:lang w:val="sr-Cyrl-CS"/>
        </w:rPr>
        <w:t xml:space="preserve">На предлог председника Одбора </w:t>
      </w:r>
      <w:r w:rsidR="0015098A" w:rsidRPr="00936419">
        <w:rPr>
          <w:lang w:val="sr-Cyrl-CS"/>
        </w:rPr>
        <w:t xml:space="preserve">једногласно је </w:t>
      </w:r>
      <w:r w:rsidRPr="00936419">
        <w:rPr>
          <w:lang w:val="sr-Cyrl-CS"/>
        </w:rPr>
        <w:t xml:space="preserve">усвојен следећи </w:t>
      </w:r>
    </w:p>
    <w:p w:rsidR="004A12D7" w:rsidRPr="00936419" w:rsidRDefault="004A12D7" w:rsidP="00335A8B">
      <w:pPr>
        <w:ind w:right="-80"/>
        <w:rPr>
          <w:lang w:val="sr-Cyrl-CS"/>
        </w:rPr>
      </w:pPr>
    </w:p>
    <w:p w:rsidR="003617B7" w:rsidRPr="00936419" w:rsidRDefault="003617B7" w:rsidP="00335A8B">
      <w:pPr>
        <w:jc w:val="center"/>
        <w:rPr>
          <w:b/>
          <w:lang w:val="sr-Cyrl-CS"/>
        </w:rPr>
      </w:pPr>
      <w:r w:rsidRPr="00936419">
        <w:rPr>
          <w:b/>
          <w:lang w:val="sr-Cyrl-CS"/>
        </w:rPr>
        <w:t>Д н е в н и   р е д</w:t>
      </w:r>
    </w:p>
    <w:p w:rsidR="003617B7" w:rsidRPr="00936419" w:rsidRDefault="003617B7" w:rsidP="00335A8B"/>
    <w:p w:rsidR="00335A8B" w:rsidRPr="00936419" w:rsidRDefault="00335A8B" w:rsidP="00335A8B">
      <w:pPr>
        <w:numPr>
          <w:ilvl w:val="0"/>
          <w:numId w:val="2"/>
        </w:numPr>
        <w:contextualSpacing/>
        <w:jc w:val="left"/>
        <w:rPr>
          <w:rFonts w:eastAsiaTheme="minorHAnsi"/>
          <w:lang w:val="sr-Cyrl-RS"/>
        </w:rPr>
      </w:pPr>
      <w:r w:rsidRPr="00936419">
        <w:rPr>
          <w:rFonts w:eastAsiaTheme="minorHAnsi"/>
          <w:color w:val="000000"/>
          <w:lang w:val="sr-Cyrl-RS"/>
        </w:rPr>
        <w:t xml:space="preserve">Предлог закона о жичарама за транспорт лица, који је поднела Влада (број 346-554/15 од 9. марта 2015. године), </w:t>
      </w:r>
    </w:p>
    <w:p w:rsidR="00335A8B" w:rsidRPr="00936419" w:rsidRDefault="00335A8B" w:rsidP="00335A8B">
      <w:pPr>
        <w:numPr>
          <w:ilvl w:val="0"/>
          <w:numId w:val="2"/>
        </w:numPr>
        <w:contextualSpacing/>
        <w:jc w:val="left"/>
        <w:rPr>
          <w:rFonts w:eastAsiaTheme="minorHAnsi"/>
          <w:lang w:val="sr-Cyrl-RS"/>
        </w:rPr>
      </w:pPr>
      <w:r w:rsidRPr="00936419">
        <w:rPr>
          <w:rFonts w:eastAsiaTheme="minorHAnsi"/>
          <w:color w:val="000000"/>
          <w:lang w:val="sr-Cyrl-RS"/>
        </w:rPr>
        <w:t xml:space="preserve">Предлог закона о уговорима о превозу у железничком саобраћају, који је поднела Влада (број 340-520/15 од 4. марта 2015. године), </w:t>
      </w:r>
    </w:p>
    <w:p w:rsidR="00F41625" w:rsidRPr="00936419" w:rsidRDefault="00F41625" w:rsidP="00335A8B">
      <w:pPr>
        <w:contextualSpacing/>
        <w:rPr>
          <w:rFonts w:eastAsiaTheme="minorHAnsi"/>
          <w:lang w:val="sr-Cyrl-RS"/>
        </w:rPr>
      </w:pPr>
    </w:p>
    <w:p w:rsidR="003617B7" w:rsidRPr="00936419" w:rsidRDefault="003617B7" w:rsidP="00335A8B">
      <w:pPr>
        <w:jc w:val="center"/>
        <w:rPr>
          <w:b/>
          <w:lang w:val="sr-Cyrl-CS"/>
        </w:rPr>
      </w:pPr>
    </w:p>
    <w:p w:rsidR="00D143F0" w:rsidRPr="00936419" w:rsidRDefault="00D143F0" w:rsidP="00335A8B">
      <w:pPr>
        <w:ind w:firstLine="720"/>
        <w:rPr>
          <w:b/>
          <w:lang w:val="sr-Cyrl-CS"/>
        </w:rPr>
      </w:pPr>
      <w:r w:rsidRPr="00936419">
        <w:rPr>
          <w:b/>
          <w:lang w:val="sr-Cyrl-CS"/>
        </w:rPr>
        <w:t>Тачка 1.</w:t>
      </w:r>
    </w:p>
    <w:p w:rsidR="00D143F0" w:rsidRPr="00936419" w:rsidRDefault="00D143F0" w:rsidP="00335A8B">
      <w:pPr>
        <w:ind w:firstLine="720"/>
        <w:rPr>
          <w:lang w:val="sr-Cyrl-CS"/>
        </w:rPr>
      </w:pPr>
    </w:p>
    <w:p w:rsidR="00CF0B17" w:rsidRPr="00936419" w:rsidRDefault="003617B7" w:rsidP="00335A8B">
      <w:pPr>
        <w:ind w:firstLine="720"/>
        <w:rPr>
          <w:lang w:val="sr-Cyrl-RS" w:eastAsia="en-GB"/>
        </w:rPr>
      </w:pPr>
      <w:r w:rsidRPr="00936419">
        <w:rPr>
          <w:lang w:val="sr-Cyrl-CS"/>
        </w:rPr>
        <w:t>Председ</w:t>
      </w:r>
      <w:r w:rsidR="00335A8B" w:rsidRPr="00936419">
        <w:rPr>
          <w:lang w:val="sr-Cyrl-CS"/>
        </w:rPr>
        <w:t xml:space="preserve">авајући је </w:t>
      </w:r>
      <w:r w:rsidRPr="00936419">
        <w:rPr>
          <w:lang w:val="sr-Cyrl-CS"/>
        </w:rPr>
        <w:t>отвори</w:t>
      </w:r>
      <w:r w:rsidR="004A12D7" w:rsidRPr="00936419">
        <w:rPr>
          <w:lang w:val="sr-Cyrl-CS"/>
        </w:rPr>
        <w:t>о</w:t>
      </w:r>
      <w:r w:rsidR="00C002EB" w:rsidRPr="00936419">
        <w:rPr>
          <w:lang w:val="sr-Cyrl-CS"/>
        </w:rPr>
        <w:t xml:space="preserve"> прву тачку Д</w:t>
      </w:r>
      <w:r w:rsidRPr="00936419">
        <w:rPr>
          <w:lang w:val="sr-Cyrl-CS"/>
        </w:rPr>
        <w:t xml:space="preserve">невног реда </w:t>
      </w:r>
      <w:r w:rsidR="0015098A" w:rsidRPr="00936419">
        <w:rPr>
          <w:lang w:val="sr-Cyrl-CS"/>
        </w:rPr>
        <w:t xml:space="preserve">- </w:t>
      </w:r>
      <w:r w:rsidR="00335A8B" w:rsidRPr="00936419">
        <w:rPr>
          <w:rFonts w:eastAsiaTheme="minorHAnsi"/>
          <w:color w:val="000000"/>
          <w:lang w:val="sr-Cyrl-RS"/>
        </w:rPr>
        <w:t>Предлог закона о жичарама за транспорт лица</w:t>
      </w:r>
      <w:r w:rsidR="00335A8B" w:rsidRPr="00936419">
        <w:rPr>
          <w:rFonts w:eastAsiaTheme="minorHAnsi"/>
          <w:lang w:val="sr-Cyrl-RS"/>
        </w:rPr>
        <w:t xml:space="preserve"> </w:t>
      </w:r>
      <w:r w:rsidR="00D143F0" w:rsidRPr="00936419">
        <w:rPr>
          <w:rFonts w:eastAsiaTheme="minorHAnsi"/>
          <w:lang w:val="sr-Cyrl-RS"/>
        </w:rPr>
        <w:t xml:space="preserve">и </w:t>
      </w:r>
      <w:r w:rsidR="00571C75" w:rsidRPr="00936419">
        <w:rPr>
          <w:lang w:val="sr-Cyrl-CS" w:eastAsia="en-GB"/>
        </w:rPr>
        <w:t>дао реч предс</w:t>
      </w:r>
      <w:r w:rsidR="00D143F0" w:rsidRPr="00936419">
        <w:rPr>
          <w:lang w:val="sr-Cyrl-CS" w:eastAsia="en-GB"/>
        </w:rPr>
        <w:t xml:space="preserve">таванику предлагача </w:t>
      </w:r>
      <w:r w:rsidR="00CC687D" w:rsidRPr="00936419">
        <w:rPr>
          <w:lang w:val="sr-Cyrl-CS" w:eastAsia="en-GB"/>
        </w:rPr>
        <w:t xml:space="preserve">М. </w:t>
      </w:r>
      <w:r w:rsidR="00CF0B17" w:rsidRPr="00936419">
        <w:rPr>
          <w:lang w:val="sr-Cyrl-CS" w:eastAsia="en-GB"/>
        </w:rPr>
        <w:t>Трифуновић која</w:t>
      </w:r>
      <w:r w:rsidR="00CC687D" w:rsidRPr="00936419">
        <w:rPr>
          <w:lang w:val="sr-Cyrl-CS" w:eastAsia="en-GB"/>
        </w:rPr>
        <w:t xml:space="preserve"> је</w:t>
      </w:r>
      <w:r w:rsidR="00921643" w:rsidRPr="00936419">
        <w:rPr>
          <w:lang w:val="sr-Cyrl-CS" w:eastAsia="en-GB"/>
        </w:rPr>
        <w:t xml:space="preserve"> </w:t>
      </w:r>
      <w:r w:rsidR="00382C7E" w:rsidRPr="00936419">
        <w:rPr>
          <w:lang w:val="sr-Cyrl-RS" w:eastAsia="en-GB"/>
        </w:rPr>
        <w:t>навела да овај Предлог закона на свеобухватан начин уређује област жичара у Републици Србији</w:t>
      </w:r>
      <w:r w:rsidR="00796521" w:rsidRPr="00936419">
        <w:rPr>
          <w:lang w:val="sr-Cyrl-RS" w:eastAsia="en-GB"/>
        </w:rPr>
        <w:t>. Законом о железници који је донет 2013. године предвиђена је обавеза доношења посебног закона којим би се по први пут уредила област жичара, с обзиром да жичаре представљају један врло комплексан систем са правно техничког и безбедносног аспекта а постоји и потреба усклађивања ове области са Директивом Европског парламента број 9 из 2000. године. Усвајањем овог Предлога закона и доношењем неопходних подзаконских аката ова обалст ће бити потпуно усклађена са поменутом директивом.</w:t>
      </w:r>
    </w:p>
    <w:p w:rsidR="00796521" w:rsidRPr="00936419" w:rsidRDefault="00796521" w:rsidP="00335A8B">
      <w:pPr>
        <w:ind w:firstLine="720"/>
        <w:rPr>
          <w:lang w:val="sr-Cyrl-RS" w:eastAsia="en-GB"/>
        </w:rPr>
      </w:pPr>
    </w:p>
    <w:p w:rsidR="00876261" w:rsidRPr="00936419" w:rsidRDefault="00876261" w:rsidP="00335A8B">
      <w:pPr>
        <w:ind w:firstLine="720"/>
        <w:rPr>
          <w:lang w:val="sr-Cyrl-CS" w:eastAsia="en-GB"/>
        </w:rPr>
      </w:pPr>
      <w:r w:rsidRPr="00936419">
        <w:rPr>
          <w:lang w:val="sr-Cyrl-CS" w:eastAsia="en-GB"/>
        </w:rPr>
        <w:t>Како се нико није јавио за реч</w:t>
      </w:r>
      <w:r w:rsidR="009F6086" w:rsidRPr="00936419">
        <w:rPr>
          <w:lang w:val="sr-Cyrl-CS" w:eastAsia="en-GB"/>
        </w:rPr>
        <w:t>,</w:t>
      </w:r>
      <w:r w:rsidRPr="00936419">
        <w:rPr>
          <w:lang w:val="sr-Cyrl-CS" w:eastAsia="en-GB"/>
        </w:rPr>
        <w:t xml:space="preserve"> председ</w:t>
      </w:r>
      <w:r w:rsidR="00796521" w:rsidRPr="00936419">
        <w:rPr>
          <w:lang w:val="sr-Cyrl-CS" w:eastAsia="en-GB"/>
        </w:rPr>
        <w:t xml:space="preserve">авајући </w:t>
      </w:r>
      <w:r w:rsidRPr="00936419">
        <w:rPr>
          <w:lang w:val="sr-Cyrl-CS" w:eastAsia="en-GB"/>
        </w:rPr>
        <w:t xml:space="preserve">је ставио </w:t>
      </w:r>
      <w:r w:rsidR="00CF0B17" w:rsidRPr="00936419">
        <w:rPr>
          <w:rFonts w:eastAsiaTheme="minorHAnsi"/>
          <w:color w:val="000000"/>
          <w:lang w:val="sr-Cyrl-RS"/>
        </w:rPr>
        <w:t>Предлог закона о жичарама за транспорт лица</w:t>
      </w:r>
      <w:r w:rsidR="00936419" w:rsidRPr="00936419">
        <w:rPr>
          <w:rFonts w:eastAsiaTheme="minorHAnsi"/>
          <w:color w:val="000000"/>
          <w:lang w:val="sr-Cyrl-RS"/>
        </w:rPr>
        <w:t>, у начелу,</w:t>
      </w:r>
      <w:r w:rsidR="00CF0B17" w:rsidRPr="00936419">
        <w:rPr>
          <w:lang w:val="sr-Cyrl-RS"/>
        </w:rPr>
        <w:t xml:space="preserve"> </w:t>
      </w:r>
      <w:r w:rsidR="00FA4133" w:rsidRPr="00936419">
        <w:rPr>
          <w:lang w:val="sr-Cyrl-RS"/>
        </w:rPr>
        <w:t>на гласање</w:t>
      </w:r>
      <w:r w:rsidR="004A44D7" w:rsidRPr="00936419">
        <w:rPr>
          <w:lang w:val="sr-Cyrl-CS" w:eastAsia="en-GB"/>
        </w:rPr>
        <w:t>.</w:t>
      </w:r>
      <w:r w:rsidR="00D315F3" w:rsidRPr="00936419">
        <w:rPr>
          <w:lang w:val="sr-Cyrl-RS"/>
        </w:rPr>
        <w:t xml:space="preserve"> </w:t>
      </w:r>
      <w:r w:rsidRPr="00936419">
        <w:rPr>
          <w:lang w:val="sr-Cyrl-CS" w:eastAsia="en-GB"/>
        </w:rPr>
        <w:t xml:space="preserve">Предлог </w:t>
      </w:r>
      <w:r w:rsidR="00906AFF" w:rsidRPr="00936419">
        <w:rPr>
          <w:lang w:val="sr-Cyrl-CS" w:eastAsia="en-GB"/>
        </w:rPr>
        <w:t>закона</w:t>
      </w:r>
      <w:r w:rsidR="004A44D7" w:rsidRPr="00936419">
        <w:rPr>
          <w:lang w:val="sr-Cyrl-CS" w:eastAsia="en-GB"/>
        </w:rPr>
        <w:t xml:space="preserve"> </w:t>
      </w:r>
      <w:r w:rsidRPr="00936419">
        <w:rPr>
          <w:lang w:val="sr-Cyrl-CS" w:eastAsia="en-GB"/>
        </w:rPr>
        <w:t xml:space="preserve">је усвојен </w:t>
      </w:r>
      <w:r w:rsidR="00A9059F" w:rsidRPr="00936419">
        <w:rPr>
          <w:lang w:val="sr-Cyrl-CS" w:eastAsia="en-GB"/>
        </w:rPr>
        <w:t>једногласно</w:t>
      </w:r>
      <w:r w:rsidRPr="00936419">
        <w:rPr>
          <w:lang w:val="sr-Cyrl-CS" w:eastAsia="en-GB"/>
        </w:rPr>
        <w:t xml:space="preserve">. </w:t>
      </w:r>
    </w:p>
    <w:p w:rsidR="00CF0B17" w:rsidRPr="00936419" w:rsidRDefault="00CF0B17" w:rsidP="00335A8B">
      <w:pPr>
        <w:ind w:firstLine="720"/>
        <w:rPr>
          <w:lang w:val="sr-Cyrl-CS" w:eastAsia="en-GB"/>
        </w:rPr>
      </w:pPr>
    </w:p>
    <w:p w:rsidR="00CF0B17" w:rsidRPr="00936419" w:rsidRDefault="00CF0B17" w:rsidP="00335A8B">
      <w:pPr>
        <w:ind w:firstLine="720"/>
        <w:rPr>
          <w:lang w:val="sr-Cyrl-CS" w:eastAsia="en-GB"/>
        </w:rPr>
      </w:pPr>
    </w:p>
    <w:p w:rsidR="00CF0B17" w:rsidRPr="00936419" w:rsidRDefault="00CF0B17" w:rsidP="00CF0B17">
      <w:pPr>
        <w:ind w:firstLine="720"/>
        <w:rPr>
          <w:b/>
          <w:lang w:val="sr-Cyrl-CS"/>
        </w:rPr>
      </w:pPr>
      <w:r w:rsidRPr="00936419">
        <w:rPr>
          <w:b/>
          <w:lang w:val="sr-Cyrl-CS"/>
        </w:rPr>
        <w:t>Тачка 2.</w:t>
      </w:r>
    </w:p>
    <w:p w:rsidR="00CF0B17" w:rsidRPr="00936419" w:rsidRDefault="00CF0B17" w:rsidP="00CF0B17">
      <w:pPr>
        <w:ind w:firstLine="720"/>
        <w:rPr>
          <w:b/>
          <w:lang w:val="sr-Cyrl-CS"/>
        </w:rPr>
      </w:pPr>
    </w:p>
    <w:p w:rsidR="00CF0B17" w:rsidRPr="00936419" w:rsidRDefault="00CF0B17" w:rsidP="00CF0B17">
      <w:pPr>
        <w:ind w:firstLine="720"/>
        <w:rPr>
          <w:rFonts w:eastAsiaTheme="minorHAnsi"/>
          <w:color w:val="000000"/>
          <w:lang w:val="sr-Cyrl-RS"/>
        </w:rPr>
      </w:pPr>
      <w:r w:rsidRPr="00936419">
        <w:rPr>
          <w:lang w:val="sr-Cyrl-CS"/>
        </w:rPr>
        <w:t>Председавајући је отворио другу тачку Дневног реда -</w:t>
      </w:r>
      <w:r w:rsidRPr="00936419">
        <w:rPr>
          <w:rFonts w:eastAsiaTheme="minorHAnsi"/>
          <w:color w:val="000000"/>
          <w:lang w:val="sr-Cyrl-RS"/>
        </w:rPr>
        <w:t xml:space="preserve"> Предлог закона о уговорима о превозу у железничком саобраћају</w:t>
      </w:r>
      <w:r w:rsidR="00936419">
        <w:rPr>
          <w:rFonts w:eastAsiaTheme="minorHAnsi"/>
          <w:color w:val="000000"/>
          <w:lang w:val="sr-Cyrl-RS"/>
        </w:rPr>
        <w:t xml:space="preserve"> и дао реч М. Трифуновић која је навела да је постојећи закон донет пре двадесет година, а с обзиром на промењене околности у овој области, како код нас, тако и у земљама Европске уније, било је неопходно донети нови закон. Првенствено треба нагласити да су у међувремену промењена два системска закона у овој области – Закон о железници и Закон о безбедности и интероперабилности железнице и било је потребно ускладити </w:t>
      </w:r>
      <w:r w:rsidR="00297010">
        <w:rPr>
          <w:rFonts w:eastAsiaTheme="minorHAnsi"/>
          <w:color w:val="000000"/>
          <w:lang w:val="sr-Cyrl-RS"/>
        </w:rPr>
        <w:t xml:space="preserve">ову област са њима, </w:t>
      </w:r>
      <w:r w:rsidR="00936419">
        <w:rPr>
          <w:rFonts w:eastAsiaTheme="minorHAnsi"/>
          <w:color w:val="000000"/>
          <w:lang w:val="sr-Cyrl-RS"/>
        </w:rPr>
        <w:t>као и са Конвенцијом о превозу путника и робе у међународном саобраћају, Директивом Европске уније број 34 из 2012</w:t>
      </w:r>
      <w:r w:rsidR="00297010">
        <w:rPr>
          <w:rFonts w:eastAsiaTheme="minorHAnsi"/>
          <w:color w:val="000000"/>
          <w:lang w:val="sr-Cyrl-RS"/>
        </w:rPr>
        <w:t>.</w:t>
      </w:r>
      <w:r w:rsidR="00936419">
        <w:rPr>
          <w:rFonts w:eastAsiaTheme="minorHAnsi"/>
          <w:color w:val="000000"/>
          <w:lang w:val="sr-Cyrl-RS"/>
        </w:rPr>
        <w:t xml:space="preserve"> године и Уредбом 1371 из 2007</w:t>
      </w:r>
      <w:r w:rsidR="00297010">
        <w:rPr>
          <w:rFonts w:eastAsiaTheme="minorHAnsi"/>
          <w:color w:val="000000"/>
          <w:lang w:val="sr-Cyrl-RS"/>
        </w:rPr>
        <w:t>.</w:t>
      </w:r>
      <w:r w:rsidR="00936419">
        <w:rPr>
          <w:rFonts w:eastAsiaTheme="minorHAnsi"/>
          <w:color w:val="000000"/>
          <w:lang w:val="sr-Cyrl-RS"/>
        </w:rPr>
        <w:t xml:space="preserve"> </w:t>
      </w:r>
      <w:r w:rsidR="00297010">
        <w:rPr>
          <w:rFonts w:eastAsiaTheme="minorHAnsi"/>
          <w:color w:val="000000"/>
          <w:lang w:val="sr-Cyrl-RS"/>
        </w:rPr>
        <w:t>г</w:t>
      </w:r>
      <w:r w:rsidR="00936419">
        <w:rPr>
          <w:rFonts w:eastAsiaTheme="minorHAnsi"/>
          <w:color w:val="000000"/>
          <w:lang w:val="sr-Cyrl-RS"/>
        </w:rPr>
        <w:t>одине</w:t>
      </w:r>
      <w:r w:rsidR="00297010">
        <w:rPr>
          <w:rFonts w:eastAsiaTheme="minorHAnsi"/>
          <w:color w:val="000000"/>
          <w:lang w:val="sr-Cyrl-RS"/>
        </w:rPr>
        <w:t>, што је учињено израдом овог Предлога закона.</w:t>
      </w:r>
      <w:r w:rsidR="00936419">
        <w:rPr>
          <w:rFonts w:eastAsiaTheme="minorHAnsi"/>
          <w:color w:val="000000"/>
          <w:lang w:val="sr-Cyrl-RS"/>
        </w:rPr>
        <w:t xml:space="preserve">    </w:t>
      </w:r>
    </w:p>
    <w:p w:rsidR="00CF0B17" w:rsidRPr="00936419" w:rsidRDefault="00CF0B17" w:rsidP="00CF0B17">
      <w:pPr>
        <w:ind w:firstLine="720"/>
        <w:rPr>
          <w:rFonts w:eastAsiaTheme="minorHAnsi"/>
          <w:color w:val="000000"/>
          <w:lang w:val="sr-Cyrl-RS"/>
        </w:rPr>
      </w:pPr>
    </w:p>
    <w:p w:rsidR="00CF0B17" w:rsidRPr="00936419" w:rsidRDefault="00CF0B17" w:rsidP="00CF0B17">
      <w:pPr>
        <w:ind w:firstLine="720"/>
        <w:rPr>
          <w:lang w:val="sr-Cyrl-CS" w:eastAsia="en-GB"/>
        </w:rPr>
      </w:pPr>
      <w:r w:rsidRPr="00936419">
        <w:rPr>
          <w:lang w:val="sr-Cyrl-CS" w:eastAsia="en-GB"/>
        </w:rPr>
        <w:t xml:space="preserve">Како се нико није јавио за реч, председник Одбора је ставио </w:t>
      </w:r>
      <w:r w:rsidRPr="00936419">
        <w:rPr>
          <w:rFonts w:eastAsiaTheme="minorHAnsi"/>
          <w:color w:val="000000"/>
          <w:lang w:val="sr-Cyrl-RS"/>
        </w:rPr>
        <w:t>Предлог закона о уговорима о превозу у железничком саобраћају</w:t>
      </w:r>
      <w:r w:rsidR="00297010">
        <w:rPr>
          <w:rFonts w:eastAsiaTheme="minorHAnsi"/>
          <w:color w:val="000000"/>
          <w:lang w:val="sr-Cyrl-RS"/>
        </w:rPr>
        <w:t>, у начелу,</w:t>
      </w:r>
      <w:r w:rsidRPr="00936419">
        <w:rPr>
          <w:rFonts w:eastAsiaTheme="minorHAnsi"/>
          <w:color w:val="000000"/>
          <w:lang w:val="sr-Cyrl-RS"/>
        </w:rPr>
        <w:t xml:space="preserve"> </w:t>
      </w:r>
      <w:r w:rsidRPr="00936419">
        <w:rPr>
          <w:lang w:val="sr-Cyrl-RS"/>
        </w:rPr>
        <w:t>на гласање</w:t>
      </w:r>
      <w:r w:rsidRPr="00936419">
        <w:rPr>
          <w:lang w:val="sr-Cyrl-CS" w:eastAsia="en-GB"/>
        </w:rPr>
        <w:t>.</w:t>
      </w:r>
      <w:r w:rsidRPr="00936419">
        <w:rPr>
          <w:lang w:val="sr-Cyrl-RS"/>
        </w:rPr>
        <w:t xml:space="preserve"> </w:t>
      </w:r>
      <w:r w:rsidRPr="00936419">
        <w:rPr>
          <w:lang w:val="sr-Cyrl-CS" w:eastAsia="en-GB"/>
        </w:rPr>
        <w:t xml:space="preserve">Предлог закона је усвојен </w:t>
      </w:r>
      <w:r w:rsidR="00297010">
        <w:rPr>
          <w:lang w:val="sr-Cyrl-CS" w:eastAsia="en-GB"/>
        </w:rPr>
        <w:t>већином гласова</w:t>
      </w:r>
      <w:r w:rsidRPr="00936419">
        <w:rPr>
          <w:lang w:val="sr-Cyrl-CS" w:eastAsia="en-GB"/>
        </w:rPr>
        <w:t xml:space="preserve">. </w:t>
      </w:r>
    </w:p>
    <w:p w:rsidR="00D143F0" w:rsidRDefault="00D143F0" w:rsidP="00335A8B">
      <w:pPr>
        <w:ind w:firstLine="720"/>
        <w:rPr>
          <w:lang w:val="sr-Cyrl-CS" w:eastAsia="en-GB"/>
        </w:rPr>
      </w:pPr>
    </w:p>
    <w:p w:rsidR="00233E67" w:rsidRPr="00936419" w:rsidRDefault="00233E67" w:rsidP="00335A8B">
      <w:pPr>
        <w:ind w:firstLine="720"/>
        <w:rPr>
          <w:lang w:val="sr-Cyrl-CS" w:eastAsia="en-GB"/>
        </w:rPr>
      </w:pPr>
      <w:bookmarkStart w:id="0" w:name="_GoBack"/>
      <w:bookmarkEnd w:id="0"/>
    </w:p>
    <w:p w:rsidR="00F3734D" w:rsidRPr="00936419" w:rsidRDefault="00F3734D" w:rsidP="00335A8B">
      <w:pPr>
        <w:ind w:firstLine="720"/>
        <w:rPr>
          <w:lang w:val="sr-Cyrl-CS" w:eastAsia="en-GB"/>
        </w:rPr>
      </w:pPr>
      <w:r w:rsidRPr="00936419">
        <w:rPr>
          <w:lang w:val="ru-RU"/>
        </w:rPr>
        <w:t>На седници Одбора вођен је тонски запис.</w:t>
      </w:r>
    </w:p>
    <w:p w:rsidR="00F3734D" w:rsidRPr="00936419" w:rsidRDefault="00F3734D" w:rsidP="00335A8B">
      <w:pPr>
        <w:rPr>
          <w:lang w:val="sr-Cyrl-CS" w:eastAsia="en-GB"/>
        </w:rPr>
      </w:pPr>
    </w:p>
    <w:p w:rsidR="003617B7" w:rsidRPr="00936419" w:rsidRDefault="003617B7" w:rsidP="00335A8B">
      <w:pPr>
        <w:rPr>
          <w:lang w:val="sr-Cyrl-CS" w:eastAsia="en-GB"/>
        </w:rPr>
      </w:pPr>
      <w:r w:rsidRPr="00936419">
        <w:rPr>
          <w:lang w:val="sr-Cyrl-CS" w:eastAsia="en-GB"/>
        </w:rPr>
        <w:tab/>
        <w:t>Седница је завршена у 1</w:t>
      </w:r>
      <w:r w:rsidR="002A16F5" w:rsidRPr="00936419">
        <w:rPr>
          <w:lang w:val="sr-Cyrl-CS" w:eastAsia="en-GB"/>
        </w:rPr>
        <w:t>0</w:t>
      </w:r>
      <w:r w:rsidRPr="00936419">
        <w:rPr>
          <w:lang w:val="sr-Cyrl-CS" w:eastAsia="en-GB"/>
        </w:rPr>
        <w:t>.</w:t>
      </w:r>
      <w:r w:rsidR="004A44D7" w:rsidRPr="00936419">
        <w:rPr>
          <w:lang w:val="sr-Cyrl-CS" w:eastAsia="en-GB"/>
        </w:rPr>
        <w:t>1</w:t>
      </w:r>
      <w:r w:rsidR="00571C75" w:rsidRPr="00936419">
        <w:rPr>
          <w:lang w:val="sr-Cyrl-CS" w:eastAsia="en-GB"/>
        </w:rPr>
        <w:t>5</w:t>
      </w:r>
      <w:r w:rsidRPr="00936419">
        <w:rPr>
          <w:lang w:val="sr-Cyrl-CS" w:eastAsia="en-GB"/>
        </w:rPr>
        <w:t xml:space="preserve"> часова.</w:t>
      </w:r>
    </w:p>
    <w:p w:rsidR="003617B7" w:rsidRPr="00936419" w:rsidRDefault="003617B7" w:rsidP="00335A8B">
      <w:pPr>
        <w:ind w:firstLine="720"/>
      </w:pPr>
    </w:p>
    <w:p w:rsidR="00FA4133" w:rsidRPr="00936419" w:rsidRDefault="00FA4133" w:rsidP="00335A8B">
      <w:pPr>
        <w:ind w:firstLine="720"/>
        <w:rPr>
          <w:lang w:val="sr-Cyrl-CS"/>
        </w:rPr>
      </w:pPr>
    </w:p>
    <w:p w:rsidR="003617B7" w:rsidRPr="00936419" w:rsidRDefault="003617B7" w:rsidP="00335A8B">
      <w:pPr>
        <w:ind w:right="-80"/>
        <w:rPr>
          <w:lang w:val="sr-Cyrl-CS"/>
        </w:rPr>
      </w:pPr>
    </w:p>
    <w:p w:rsidR="003617B7" w:rsidRPr="00936419" w:rsidRDefault="003617B7" w:rsidP="00335A8B">
      <w:pPr>
        <w:ind w:right="-80"/>
        <w:rPr>
          <w:lang w:val="sr-Cyrl-CS"/>
        </w:rPr>
      </w:pPr>
      <w:r w:rsidRPr="00936419">
        <w:rPr>
          <w:lang w:val="sr-Cyrl-CS"/>
        </w:rPr>
        <w:t>СЕКРЕТАР ОДБОРА</w:t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  <w:t xml:space="preserve">    ПРЕДСЕДНИ</w:t>
      </w:r>
      <w:r w:rsidR="00492D22" w:rsidRPr="00936419">
        <w:rPr>
          <w:lang w:val="sr-Cyrl-CS"/>
        </w:rPr>
        <w:t>К</w:t>
      </w:r>
      <w:r w:rsidRPr="00936419">
        <w:rPr>
          <w:lang w:val="sr-Cyrl-CS"/>
        </w:rPr>
        <w:t xml:space="preserve"> ОДБОРА</w:t>
      </w:r>
    </w:p>
    <w:p w:rsidR="003617B7" w:rsidRPr="00936419" w:rsidRDefault="003617B7" w:rsidP="00335A8B">
      <w:pPr>
        <w:tabs>
          <w:tab w:val="left" w:pos="720"/>
        </w:tabs>
        <w:rPr>
          <w:lang w:val="sr-Cyrl-CS"/>
        </w:rPr>
      </w:pPr>
    </w:p>
    <w:p w:rsidR="003617B7" w:rsidRPr="00936419" w:rsidRDefault="003617B7" w:rsidP="00335A8B">
      <w:pPr>
        <w:tabs>
          <w:tab w:val="left" w:pos="720"/>
        </w:tabs>
      </w:pPr>
      <w:r w:rsidRPr="00936419">
        <w:rPr>
          <w:lang w:val="sr-Cyrl-CS"/>
        </w:rPr>
        <w:t>Александар Ђорђевић</w:t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Pr="00936419">
        <w:rPr>
          <w:lang w:val="sr-Cyrl-CS"/>
        </w:rPr>
        <w:tab/>
      </w:r>
      <w:r w:rsidR="00492D22" w:rsidRPr="00936419">
        <w:rPr>
          <w:lang w:val="sr-Cyrl-CS"/>
        </w:rPr>
        <w:t xml:space="preserve">         Александар Сенић</w:t>
      </w:r>
    </w:p>
    <w:p w:rsidR="00031CD2" w:rsidRPr="00936419" w:rsidRDefault="00031CD2" w:rsidP="00335A8B"/>
    <w:sectPr w:rsidR="00031CD2" w:rsidRPr="00936419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10"/>
    <w:multiLevelType w:val="hybridMultilevel"/>
    <w:tmpl w:val="A1B63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40AEC20E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7"/>
    <w:rsid w:val="000171DD"/>
    <w:rsid w:val="000203F8"/>
    <w:rsid w:val="000222C2"/>
    <w:rsid w:val="00023EAA"/>
    <w:rsid w:val="000244E1"/>
    <w:rsid w:val="00024A42"/>
    <w:rsid w:val="00025631"/>
    <w:rsid w:val="00026864"/>
    <w:rsid w:val="00031CD2"/>
    <w:rsid w:val="000333CA"/>
    <w:rsid w:val="00035D8B"/>
    <w:rsid w:val="00036497"/>
    <w:rsid w:val="00037096"/>
    <w:rsid w:val="0004037D"/>
    <w:rsid w:val="000439D5"/>
    <w:rsid w:val="00044265"/>
    <w:rsid w:val="00050F1B"/>
    <w:rsid w:val="00053A82"/>
    <w:rsid w:val="00054F18"/>
    <w:rsid w:val="00056503"/>
    <w:rsid w:val="000573FE"/>
    <w:rsid w:val="00057765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110F"/>
    <w:rsid w:val="00092C14"/>
    <w:rsid w:val="00093044"/>
    <w:rsid w:val="00094ACC"/>
    <w:rsid w:val="00095D28"/>
    <w:rsid w:val="000A29E7"/>
    <w:rsid w:val="000A35EE"/>
    <w:rsid w:val="000A6D69"/>
    <w:rsid w:val="000B5F8C"/>
    <w:rsid w:val="000C07FC"/>
    <w:rsid w:val="000C460C"/>
    <w:rsid w:val="000D0EC1"/>
    <w:rsid w:val="000D160A"/>
    <w:rsid w:val="000D50CD"/>
    <w:rsid w:val="000E26BB"/>
    <w:rsid w:val="000E39D0"/>
    <w:rsid w:val="000F2CB4"/>
    <w:rsid w:val="000F49D5"/>
    <w:rsid w:val="000F7A10"/>
    <w:rsid w:val="00102FDF"/>
    <w:rsid w:val="00110197"/>
    <w:rsid w:val="0011112F"/>
    <w:rsid w:val="001124E6"/>
    <w:rsid w:val="00113C1F"/>
    <w:rsid w:val="00123588"/>
    <w:rsid w:val="001243DC"/>
    <w:rsid w:val="001257F1"/>
    <w:rsid w:val="001309C3"/>
    <w:rsid w:val="00137911"/>
    <w:rsid w:val="00140B0E"/>
    <w:rsid w:val="001412F5"/>
    <w:rsid w:val="001421DB"/>
    <w:rsid w:val="0015098A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6E2F"/>
    <w:rsid w:val="00187E43"/>
    <w:rsid w:val="00191227"/>
    <w:rsid w:val="00195336"/>
    <w:rsid w:val="00196606"/>
    <w:rsid w:val="001968CB"/>
    <w:rsid w:val="00197D7D"/>
    <w:rsid w:val="001A01A4"/>
    <w:rsid w:val="001A1AE0"/>
    <w:rsid w:val="001A29FC"/>
    <w:rsid w:val="001A3206"/>
    <w:rsid w:val="001A4081"/>
    <w:rsid w:val="001A4EE4"/>
    <w:rsid w:val="001B1BFB"/>
    <w:rsid w:val="001B3110"/>
    <w:rsid w:val="001B3CB0"/>
    <w:rsid w:val="001B59E7"/>
    <w:rsid w:val="001C5509"/>
    <w:rsid w:val="001C6933"/>
    <w:rsid w:val="001D05EC"/>
    <w:rsid w:val="001D0F9E"/>
    <w:rsid w:val="001D116E"/>
    <w:rsid w:val="001D4652"/>
    <w:rsid w:val="001D5880"/>
    <w:rsid w:val="001D6972"/>
    <w:rsid w:val="001D7252"/>
    <w:rsid w:val="001D7355"/>
    <w:rsid w:val="001E1557"/>
    <w:rsid w:val="001E7920"/>
    <w:rsid w:val="001E7F63"/>
    <w:rsid w:val="001F0D7D"/>
    <w:rsid w:val="001F520B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1829"/>
    <w:rsid w:val="00233E67"/>
    <w:rsid w:val="00235195"/>
    <w:rsid w:val="0023695F"/>
    <w:rsid w:val="002414F6"/>
    <w:rsid w:val="002437EF"/>
    <w:rsid w:val="002454A5"/>
    <w:rsid w:val="0025181F"/>
    <w:rsid w:val="0026142F"/>
    <w:rsid w:val="0026345A"/>
    <w:rsid w:val="0026412C"/>
    <w:rsid w:val="002656F0"/>
    <w:rsid w:val="002731A1"/>
    <w:rsid w:val="00277A5B"/>
    <w:rsid w:val="002816A5"/>
    <w:rsid w:val="002830DA"/>
    <w:rsid w:val="00287AB5"/>
    <w:rsid w:val="002968F9"/>
    <w:rsid w:val="00297010"/>
    <w:rsid w:val="00297D7D"/>
    <w:rsid w:val="002A16F5"/>
    <w:rsid w:val="002B13C7"/>
    <w:rsid w:val="002B595D"/>
    <w:rsid w:val="002C4384"/>
    <w:rsid w:val="002D1325"/>
    <w:rsid w:val="002D2C40"/>
    <w:rsid w:val="002D7859"/>
    <w:rsid w:val="002E564B"/>
    <w:rsid w:val="002E6E81"/>
    <w:rsid w:val="002F21B2"/>
    <w:rsid w:val="002F30DE"/>
    <w:rsid w:val="002F6D00"/>
    <w:rsid w:val="00302ACE"/>
    <w:rsid w:val="00304101"/>
    <w:rsid w:val="003109C5"/>
    <w:rsid w:val="00310E76"/>
    <w:rsid w:val="00312540"/>
    <w:rsid w:val="00312973"/>
    <w:rsid w:val="003136BC"/>
    <w:rsid w:val="00317596"/>
    <w:rsid w:val="0032243F"/>
    <w:rsid w:val="003232C2"/>
    <w:rsid w:val="00323DD0"/>
    <w:rsid w:val="00324F84"/>
    <w:rsid w:val="003253B9"/>
    <w:rsid w:val="003275E5"/>
    <w:rsid w:val="00332C19"/>
    <w:rsid w:val="00335A8B"/>
    <w:rsid w:val="00346A13"/>
    <w:rsid w:val="00347D97"/>
    <w:rsid w:val="003617B7"/>
    <w:rsid w:val="00362B73"/>
    <w:rsid w:val="003635F6"/>
    <w:rsid w:val="00364F8B"/>
    <w:rsid w:val="00370B08"/>
    <w:rsid w:val="00374968"/>
    <w:rsid w:val="00382C7E"/>
    <w:rsid w:val="00383583"/>
    <w:rsid w:val="00383FF7"/>
    <w:rsid w:val="00387A69"/>
    <w:rsid w:val="003912B4"/>
    <w:rsid w:val="0039206E"/>
    <w:rsid w:val="00394D7B"/>
    <w:rsid w:val="00397A9B"/>
    <w:rsid w:val="003A72E8"/>
    <w:rsid w:val="003B02DE"/>
    <w:rsid w:val="003C0646"/>
    <w:rsid w:val="003C244C"/>
    <w:rsid w:val="003D1D2B"/>
    <w:rsid w:val="003D4CE1"/>
    <w:rsid w:val="003E246C"/>
    <w:rsid w:val="003E41CE"/>
    <w:rsid w:val="003E47E8"/>
    <w:rsid w:val="003F0D15"/>
    <w:rsid w:val="003F1B2A"/>
    <w:rsid w:val="003F4AD3"/>
    <w:rsid w:val="003F5D04"/>
    <w:rsid w:val="004012AA"/>
    <w:rsid w:val="0040574C"/>
    <w:rsid w:val="00405FD8"/>
    <w:rsid w:val="00406F3F"/>
    <w:rsid w:val="00421016"/>
    <w:rsid w:val="00421B56"/>
    <w:rsid w:val="004257E5"/>
    <w:rsid w:val="00430A6F"/>
    <w:rsid w:val="00430A86"/>
    <w:rsid w:val="0043455D"/>
    <w:rsid w:val="00434A8C"/>
    <w:rsid w:val="00435C69"/>
    <w:rsid w:val="00441C1F"/>
    <w:rsid w:val="00446584"/>
    <w:rsid w:val="00450DB2"/>
    <w:rsid w:val="00455D6E"/>
    <w:rsid w:val="00455FA1"/>
    <w:rsid w:val="00457AAD"/>
    <w:rsid w:val="004607D7"/>
    <w:rsid w:val="004609A7"/>
    <w:rsid w:val="004711F2"/>
    <w:rsid w:val="004715C7"/>
    <w:rsid w:val="00472C45"/>
    <w:rsid w:val="00472DC5"/>
    <w:rsid w:val="00473E03"/>
    <w:rsid w:val="00476170"/>
    <w:rsid w:val="00476C98"/>
    <w:rsid w:val="00481E16"/>
    <w:rsid w:val="00487C63"/>
    <w:rsid w:val="0049147A"/>
    <w:rsid w:val="004916CF"/>
    <w:rsid w:val="00492A87"/>
    <w:rsid w:val="00492D22"/>
    <w:rsid w:val="004951A5"/>
    <w:rsid w:val="00496177"/>
    <w:rsid w:val="00496996"/>
    <w:rsid w:val="00496E8F"/>
    <w:rsid w:val="00496FFF"/>
    <w:rsid w:val="004A12D7"/>
    <w:rsid w:val="004A44D7"/>
    <w:rsid w:val="004A634F"/>
    <w:rsid w:val="004B116D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6108"/>
    <w:rsid w:val="004F737A"/>
    <w:rsid w:val="004F7A37"/>
    <w:rsid w:val="0050027B"/>
    <w:rsid w:val="00503E1D"/>
    <w:rsid w:val="00504BDA"/>
    <w:rsid w:val="005050C7"/>
    <w:rsid w:val="00505F85"/>
    <w:rsid w:val="0050665D"/>
    <w:rsid w:val="00521A7A"/>
    <w:rsid w:val="00522152"/>
    <w:rsid w:val="00523313"/>
    <w:rsid w:val="005234B9"/>
    <w:rsid w:val="0052457E"/>
    <w:rsid w:val="0052491E"/>
    <w:rsid w:val="005263B3"/>
    <w:rsid w:val="00540332"/>
    <w:rsid w:val="00541473"/>
    <w:rsid w:val="0054544F"/>
    <w:rsid w:val="00555D43"/>
    <w:rsid w:val="0057197A"/>
    <w:rsid w:val="00571C75"/>
    <w:rsid w:val="00572D5C"/>
    <w:rsid w:val="00573159"/>
    <w:rsid w:val="0057789B"/>
    <w:rsid w:val="00583BEA"/>
    <w:rsid w:val="00585C62"/>
    <w:rsid w:val="005877ED"/>
    <w:rsid w:val="00587A8E"/>
    <w:rsid w:val="00590B94"/>
    <w:rsid w:val="00592DD4"/>
    <w:rsid w:val="00594705"/>
    <w:rsid w:val="00595BB6"/>
    <w:rsid w:val="005A149E"/>
    <w:rsid w:val="005A22F5"/>
    <w:rsid w:val="005A5B62"/>
    <w:rsid w:val="005A68C7"/>
    <w:rsid w:val="005B02F1"/>
    <w:rsid w:val="005B037C"/>
    <w:rsid w:val="005B1710"/>
    <w:rsid w:val="005B54F5"/>
    <w:rsid w:val="005C5B59"/>
    <w:rsid w:val="005D0BD4"/>
    <w:rsid w:val="005D1606"/>
    <w:rsid w:val="005D528F"/>
    <w:rsid w:val="005E332B"/>
    <w:rsid w:val="005E6BFA"/>
    <w:rsid w:val="005F07CE"/>
    <w:rsid w:val="005F2D03"/>
    <w:rsid w:val="005F42F1"/>
    <w:rsid w:val="005F4CC4"/>
    <w:rsid w:val="005F6622"/>
    <w:rsid w:val="005F7462"/>
    <w:rsid w:val="005F776F"/>
    <w:rsid w:val="00602081"/>
    <w:rsid w:val="00602433"/>
    <w:rsid w:val="00603ECA"/>
    <w:rsid w:val="00614399"/>
    <w:rsid w:val="00614687"/>
    <w:rsid w:val="00614CCB"/>
    <w:rsid w:val="0061760F"/>
    <w:rsid w:val="006276E6"/>
    <w:rsid w:val="00627D9E"/>
    <w:rsid w:val="00640B1C"/>
    <w:rsid w:val="00640F92"/>
    <w:rsid w:val="006466D1"/>
    <w:rsid w:val="00655B05"/>
    <w:rsid w:val="00665D92"/>
    <w:rsid w:val="006771F9"/>
    <w:rsid w:val="00677F92"/>
    <w:rsid w:val="00683BC2"/>
    <w:rsid w:val="006840A5"/>
    <w:rsid w:val="006849A8"/>
    <w:rsid w:val="00684CDC"/>
    <w:rsid w:val="0068639B"/>
    <w:rsid w:val="00686582"/>
    <w:rsid w:val="00690473"/>
    <w:rsid w:val="0069048B"/>
    <w:rsid w:val="00691009"/>
    <w:rsid w:val="0069226E"/>
    <w:rsid w:val="00692C91"/>
    <w:rsid w:val="006B1EA8"/>
    <w:rsid w:val="006B29B6"/>
    <w:rsid w:val="006B36D9"/>
    <w:rsid w:val="006B7230"/>
    <w:rsid w:val="006C508D"/>
    <w:rsid w:val="006C695C"/>
    <w:rsid w:val="006D30CD"/>
    <w:rsid w:val="006D7CDF"/>
    <w:rsid w:val="006E1596"/>
    <w:rsid w:val="006E22EC"/>
    <w:rsid w:val="006E2BE8"/>
    <w:rsid w:val="006E475A"/>
    <w:rsid w:val="006E63F8"/>
    <w:rsid w:val="006E6E29"/>
    <w:rsid w:val="006F26E1"/>
    <w:rsid w:val="006F31AA"/>
    <w:rsid w:val="006F7B7F"/>
    <w:rsid w:val="00700186"/>
    <w:rsid w:val="00700C18"/>
    <w:rsid w:val="00701F50"/>
    <w:rsid w:val="0071098B"/>
    <w:rsid w:val="00711AEA"/>
    <w:rsid w:val="00711BF8"/>
    <w:rsid w:val="0071488D"/>
    <w:rsid w:val="007278CD"/>
    <w:rsid w:val="00730CBF"/>
    <w:rsid w:val="00731E71"/>
    <w:rsid w:val="0073584B"/>
    <w:rsid w:val="007402DD"/>
    <w:rsid w:val="00752940"/>
    <w:rsid w:val="007542AD"/>
    <w:rsid w:val="0077104E"/>
    <w:rsid w:val="00774E0B"/>
    <w:rsid w:val="00777A05"/>
    <w:rsid w:val="00790D97"/>
    <w:rsid w:val="0079259E"/>
    <w:rsid w:val="0079549E"/>
    <w:rsid w:val="00796521"/>
    <w:rsid w:val="0079711C"/>
    <w:rsid w:val="007975B3"/>
    <w:rsid w:val="007A2967"/>
    <w:rsid w:val="007A5A6E"/>
    <w:rsid w:val="007B0022"/>
    <w:rsid w:val="007B0848"/>
    <w:rsid w:val="007B195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D77DA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76261"/>
    <w:rsid w:val="00877D0B"/>
    <w:rsid w:val="00880CE3"/>
    <w:rsid w:val="008821AF"/>
    <w:rsid w:val="0088266C"/>
    <w:rsid w:val="00882ABB"/>
    <w:rsid w:val="0088447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0170"/>
    <w:rsid w:val="008D18A0"/>
    <w:rsid w:val="008E0ABC"/>
    <w:rsid w:val="008E1A3D"/>
    <w:rsid w:val="008E4AAF"/>
    <w:rsid w:val="008E69AE"/>
    <w:rsid w:val="008F4C56"/>
    <w:rsid w:val="0090002D"/>
    <w:rsid w:val="009006FA"/>
    <w:rsid w:val="00906AFF"/>
    <w:rsid w:val="009144DB"/>
    <w:rsid w:val="009151B3"/>
    <w:rsid w:val="0091559B"/>
    <w:rsid w:val="0092138C"/>
    <w:rsid w:val="00921643"/>
    <w:rsid w:val="00923ABE"/>
    <w:rsid w:val="00924CAB"/>
    <w:rsid w:val="0092566C"/>
    <w:rsid w:val="00935C5A"/>
    <w:rsid w:val="00935F12"/>
    <w:rsid w:val="00936419"/>
    <w:rsid w:val="0093661A"/>
    <w:rsid w:val="009415BC"/>
    <w:rsid w:val="0094377D"/>
    <w:rsid w:val="009440A4"/>
    <w:rsid w:val="009445E4"/>
    <w:rsid w:val="00947DFB"/>
    <w:rsid w:val="009501DB"/>
    <w:rsid w:val="00950D79"/>
    <w:rsid w:val="0095592A"/>
    <w:rsid w:val="009652EB"/>
    <w:rsid w:val="00965C01"/>
    <w:rsid w:val="00967082"/>
    <w:rsid w:val="00970200"/>
    <w:rsid w:val="009774EF"/>
    <w:rsid w:val="009803F6"/>
    <w:rsid w:val="00982155"/>
    <w:rsid w:val="00982809"/>
    <w:rsid w:val="00986A56"/>
    <w:rsid w:val="00991EAE"/>
    <w:rsid w:val="009936D1"/>
    <w:rsid w:val="00993CA9"/>
    <w:rsid w:val="00995D60"/>
    <w:rsid w:val="009A07D5"/>
    <w:rsid w:val="009A535A"/>
    <w:rsid w:val="009B4531"/>
    <w:rsid w:val="009B465C"/>
    <w:rsid w:val="009C270F"/>
    <w:rsid w:val="009C3B21"/>
    <w:rsid w:val="009C4FF0"/>
    <w:rsid w:val="009D0074"/>
    <w:rsid w:val="009D0EBA"/>
    <w:rsid w:val="009D11A0"/>
    <w:rsid w:val="009D4918"/>
    <w:rsid w:val="009D6461"/>
    <w:rsid w:val="009D7BBD"/>
    <w:rsid w:val="009E0B33"/>
    <w:rsid w:val="009E1793"/>
    <w:rsid w:val="009E28E7"/>
    <w:rsid w:val="009E628E"/>
    <w:rsid w:val="009E63FE"/>
    <w:rsid w:val="009E7FEB"/>
    <w:rsid w:val="009F10CE"/>
    <w:rsid w:val="009F5F2F"/>
    <w:rsid w:val="009F6086"/>
    <w:rsid w:val="00A045A6"/>
    <w:rsid w:val="00A04F53"/>
    <w:rsid w:val="00A05CDF"/>
    <w:rsid w:val="00A07EAC"/>
    <w:rsid w:val="00A11863"/>
    <w:rsid w:val="00A1355C"/>
    <w:rsid w:val="00A23C70"/>
    <w:rsid w:val="00A2747A"/>
    <w:rsid w:val="00A27528"/>
    <w:rsid w:val="00A30F2D"/>
    <w:rsid w:val="00A33853"/>
    <w:rsid w:val="00A36236"/>
    <w:rsid w:val="00A36BA0"/>
    <w:rsid w:val="00A370FC"/>
    <w:rsid w:val="00A3725D"/>
    <w:rsid w:val="00A4376F"/>
    <w:rsid w:val="00A4727D"/>
    <w:rsid w:val="00A53063"/>
    <w:rsid w:val="00A54C6E"/>
    <w:rsid w:val="00A559E0"/>
    <w:rsid w:val="00A62D03"/>
    <w:rsid w:val="00A65D75"/>
    <w:rsid w:val="00A661D7"/>
    <w:rsid w:val="00A827BA"/>
    <w:rsid w:val="00A9059F"/>
    <w:rsid w:val="00A948E5"/>
    <w:rsid w:val="00AA1E0D"/>
    <w:rsid w:val="00AA225B"/>
    <w:rsid w:val="00AA3914"/>
    <w:rsid w:val="00AA6680"/>
    <w:rsid w:val="00AA6B28"/>
    <w:rsid w:val="00AA722D"/>
    <w:rsid w:val="00AB0C06"/>
    <w:rsid w:val="00AB1479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1A38"/>
    <w:rsid w:val="00AE5814"/>
    <w:rsid w:val="00AE71DB"/>
    <w:rsid w:val="00B00EF3"/>
    <w:rsid w:val="00B05C0E"/>
    <w:rsid w:val="00B10C7A"/>
    <w:rsid w:val="00B1385C"/>
    <w:rsid w:val="00B21BD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383"/>
    <w:rsid w:val="00B57AFA"/>
    <w:rsid w:val="00B65A3F"/>
    <w:rsid w:val="00B665C5"/>
    <w:rsid w:val="00B74E6E"/>
    <w:rsid w:val="00B948E3"/>
    <w:rsid w:val="00B973F1"/>
    <w:rsid w:val="00BA0283"/>
    <w:rsid w:val="00BA11BC"/>
    <w:rsid w:val="00BA1506"/>
    <w:rsid w:val="00BA481A"/>
    <w:rsid w:val="00BA4D97"/>
    <w:rsid w:val="00BA6A9D"/>
    <w:rsid w:val="00BB458A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E5BBF"/>
    <w:rsid w:val="00BF2323"/>
    <w:rsid w:val="00BF25FF"/>
    <w:rsid w:val="00C002EB"/>
    <w:rsid w:val="00C0360E"/>
    <w:rsid w:val="00C03AB8"/>
    <w:rsid w:val="00C12727"/>
    <w:rsid w:val="00C13812"/>
    <w:rsid w:val="00C153F5"/>
    <w:rsid w:val="00C15A4F"/>
    <w:rsid w:val="00C21EA8"/>
    <w:rsid w:val="00C22DF0"/>
    <w:rsid w:val="00C237D2"/>
    <w:rsid w:val="00C26007"/>
    <w:rsid w:val="00C34D23"/>
    <w:rsid w:val="00C36934"/>
    <w:rsid w:val="00C37D5E"/>
    <w:rsid w:val="00C41437"/>
    <w:rsid w:val="00C42BCD"/>
    <w:rsid w:val="00C43AF8"/>
    <w:rsid w:val="00C5027F"/>
    <w:rsid w:val="00C5165B"/>
    <w:rsid w:val="00C541C8"/>
    <w:rsid w:val="00C56F26"/>
    <w:rsid w:val="00C57A4A"/>
    <w:rsid w:val="00C66A81"/>
    <w:rsid w:val="00C7255D"/>
    <w:rsid w:val="00C73E3B"/>
    <w:rsid w:val="00C76A1A"/>
    <w:rsid w:val="00C81026"/>
    <w:rsid w:val="00C824A4"/>
    <w:rsid w:val="00C830C5"/>
    <w:rsid w:val="00C85A34"/>
    <w:rsid w:val="00C9199A"/>
    <w:rsid w:val="00C925D9"/>
    <w:rsid w:val="00C93AE2"/>
    <w:rsid w:val="00C93B6B"/>
    <w:rsid w:val="00C9492A"/>
    <w:rsid w:val="00CA2667"/>
    <w:rsid w:val="00CA3CE5"/>
    <w:rsid w:val="00CA6C94"/>
    <w:rsid w:val="00CA71B6"/>
    <w:rsid w:val="00CB0FC6"/>
    <w:rsid w:val="00CB3A38"/>
    <w:rsid w:val="00CB5468"/>
    <w:rsid w:val="00CC2279"/>
    <w:rsid w:val="00CC407E"/>
    <w:rsid w:val="00CC687D"/>
    <w:rsid w:val="00CD480F"/>
    <w:rsid w:val="00CD4B0E"/>
    <w:rsid w:val="00CD50A4"/>
    <w:rsid w:val="00CD5966"/>
    <w:rsid w:val="00CD7585"/>
    <w:rsid w:val="00CE0063"/>
    <w:rsid w:val="00CE1484"/>
    <w:rsid w:val="00CE290C"/>
    <w:rsid w:val="00CF0B17"/>
    <w:rsid w:val="00CF1219"/>
    <w:rsid w:val="00CF303F"/>
    <w:rsid w:val="00D024AD"/>
    <w:rsid w:val="00D030F6"/>
    <w:rsid w:val="00D056D2"/>
    <w:rsid w:val="00D076D7"/>
    <w:rsid w:val="00D10DCE"/>
    <w:rsid w:val="00D10EF8"/>
    <w:rsid w:val="00D128BF"/>
    <w:rsid w:val="00D13E3B"/>
    <w:rsid w:val="00D143F0"/>
    <w:rsid w:val="00D14BEC"/>
    <w:rsid w:val="00D24149"/>
    <w:rsid w:val="00D2456E"/>
    <w:rsid w:val="00D24694"/>
    <w:rsid w:val="00D300A4"/>
    <w:rsid w:val="00D315F3"/>
    <w:rsid w:val="00D331A9"/>
    <w:rsid w:val="00D4149F"/>
    <w:rsid w:val="00D4452C"/>
    <w:rsid w:val="00D521D7"/>
    <w:rsid w:val="00D567A7"/>
    <w:rsid w:val="00D57455"/>
    <w:rsid w:val="00D61BC8"/>
    <w:rsid w:val="00D74CE6"/>
    <w:rsid w:val="00D75649"/>
    <w:rsid w:val="00D778C5"/>
    <w:rsid w:val="00D77F41"/>
    <w:rsid w:val="00D81701"/>
    <w:rsid w:val="00D85C75"/>
    <w:rsid w:val="00D95EFD"/>
    <w:rsid w:val="00DA01F0"/>
    <w:rsid w:val="00DA216C"/>
    <w:rsid w:val="00DA2651"/>
    <w:rsid w:val="00DA4E98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080A"/>
    <w:rsid w:val="00DF3FA3"/>
    <w:rsid w:val="00DF516A"/>
    <w:rsid w:val="00DF6260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3EEC"/>
    <w:rsid w:val="00E26790"/>
    <w:rsid w:val="00E27DC6"/>
    <w:rsid w:val="00E33DC0"/>
    <w:rsid w:val="00E37CED"/>
    <w:rsid w:val="00E42A27"/>
    <w:rsid w:val="00E43B6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37F6"/>
    <w:rsid w:val="00E8429F"/>
    <w:rsid w:val="00E8687B"/>
    <w:rsid w:val="00E87278"/>
    <w:rsid w:val="00E90897"/>
    <w:rsid w:val="00E917BA"/>
    <w:rsid w:val="00E9303F"/>
    <w:rsid w:val="00E94CBC"/>
    <w:rsid w:val="00E95045"/>
    <w:rsid w:val="00E95466"/>
    <w:rsid w:val="00E95EF7"/>
    <w:rsid w:val="00EA36F1"/>
    <w:rsid w:val="00EA3ADA"/>
    <w:rsid w:val="00EA4784"/>
    <w:rsid w:val="00EA5A67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66D1"/>
    <w:rsid w:val="00F11088"/>
    <w:rsid w:val="00F113D3"/>
    <w:rsid w:val="00F129FC"/>
    <w:rsid w:val="00F14E23"/>
    <w:rsid w:val="00F2031A"/>
    <w:rsid w:val="00F2162B"/>
    <w:rsid w:val="00F24EE7"/>
    <w:rsid w:val="00F32473"/>
    <w:rsid w:val="00F3734D"/>
    <w:rsid w:val="00F41625"/>
    <w:rsid w:val="00F46CA0"/>
    <w:rsid w:val="00F515D6"/>
    <w:rsid w:val="00F526D7"/>
    <w:rsid w:val="00F52B1E"/>
    <w:rsid w:val="00F54327"/>
    <w:rsid w:val="00F6103D"/>
    <w:rsid w:val="00F6178F"/>
    <w:rsid w:val="00F62210"/>
    <w:rsid w:val="00F62F38"/>
    <w:rsid w:val="00F66E17"/>
    <w:rsid w:val="00F71FA6"/>
    <w:rsid w:val="00F8514B"/>
    <w:rsid w:val="00F97DF1"/>
    <w:rsid w:val="00FA093B"/>
    <w:rsid w:val="00FA4133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BC5"/>
    <w:rsid w:val="00FF0145"/>
    <w:rsid w:val="00FF23D8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B7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81AA-CB16-46E5-BE33-E24E28D7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Jerinic</dc:creator>
  <cp:lastModifiedBy>Aleksandar Djordjevic</cp:lastModifiedBy>
  <cp:revision>11</cp:revision>
  <dcterms:created xsi:type="dcterms:W3CDTF">2015-05-10T21:15:00Z</dcterms:created>
  <dcterms:modified xsi:type="dcterms:W3CDTF">2015-05-14T14:35:00Z</dcterms:modified>
</cp:coreProperties>
</file>